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2DB" w:rsidRPr="009E42DB" w:rsidRDefault="009E42DB" w:rsidP="00FB5837">
      <w:pPr>
        <w:bidi/>
        <w:jc w:val="both"/>
        <w:rPr>
          <w:rFonts w:cs="B Titr"/>
          <w:noProof/>
          <w:sz w:val="28"/>
          <w:szCs w:val="28"/>
          <w:rtl/>
          <w:lang w:bidi="fa-IR"/>
        </w:rPr>
      </w:pPr>
      <w:bookmarkStart w:id="0" w:name="_GoBack"/>
      <w:r w:rsidRPr="009E42DB">
        <w:rPr>
          <w:rFonts w:cs="B Titr" w:hint="cs"/>
          <w:noProof/>
          <w:sz w:val="28"/>
          <w:szCs w:val="28"/>
          <w:rtl/>
          <w:lang w:bidi="fa-IR"/>
        </w:rPr>
        <w:t>فرآیند اخذ مجوز استخدام تا بکارگیری نیرو</w:t>
      </w:r>
    </w:p>
    <w:bookmarkEnd w:id="0"/>
    <w:p w:rsidR="00FB5837" w:rsidRPr="009E42DB" w:rsidRDefault="00FB5837" w:rsidP="009E42DB">
      <w:pPr>
        <w:bidi/>
        <w:jc w:val="both"/>
        <w:rPr>
          <w:rFonts w:cs="B Nazanin"/>
          <w:noProof/>
          <w:sz w:val="28"/>
          <w:szCs w:val="28"/>
          <w:rtl/>
          <w:lang w:bidi="fa-IR"/>
        </w:rPr>
      </w:pPr>
      <w:r w:rsidRPr="009E42DB">
        <w:rPr>
          <w:rFonts w:cs="B Nazanin" w:hint="cs"/>
          <w:noProof/>
          <w:sz w:val="28"/>
          <w:szCs w:val="28"/>
          <w:rtl/>
          <w:lang w:bidi="fa-IR"/>
        </w:rPr>
        <w:t xml:space="preserve">1 - انجام نیاز سنجی نیروی انسانی و احصاء نیازهای واقعی با توجه به تعداد کارکنان خروجی و یا واحدهای جدیدالتاسیس و یا توسعه یافته </w:t>
      </w:r>
    </w:p>
    <w:p w:rsidR="00FB5837" w:rsidRPr="009E42DB" w:rsidRDefault="00FB5837" w:rsidP="00FB5837">
      <w:pPr>
        <w:jc w:val="right"/>
        <w:rPr>
          <w:rFonts w:cs="B Nazanin"/>
          <w:noProof/>
          <w:sz w:val="28"/>
          <w:szCs w:val="28"/>
          <w:rtl/>
          <w:lang w:bidi="fa-IR"/>
        </w:rPr>
      </w:pPr>
      <w:r w:rsidRPr="009E42DB">
        <w:rPr>
          <w:rFonts w:cs="B Nazanin" w:hint="cs"/>
          <w:noProof/>
          <w:sz w:val="28"/>
          <w:szCs w:val="28"/>
          <w:rtl/>
          <w:lang w:bidi="fa-IR"/>
        </w:rPr>
        <w:t>2 - مکاتبه با وزارت بهداشت جهت اخذ مجوز استخدام از سازمان اداری و استخدامی کشور</w:t>
      </w:r>
    </w:p>
    <w:p w:rsidR="00FB5837" w:rsidRPr="009E42DB" w:rsidRDefault="00FB5837" w:rsidP="00FB5837">
      <w:pPr>
        <w:jc w:val="right"/>
        <w:rPr>
          <w:rFonts w:cs="B Nazanin"/>
          <w:noProof/>
          <w:sz w:val="28"/>
          <w:szCs w:val="28"/>
          <w:lang w:bidi="fa-IR"/>
        </w:rPr>
      </w:pPr>
      <w:r w:rsidRPr="009E42DB">
        <w:rPr>
          <w:rFonts w:cs="B Nazanin" w:hint="cs"/>
          <w:noProof/>
          <w:sz w:val="28"/>
          <w:szCs w:val="28"/>
          <w:rtl/>
          <w:lang w:bidi="fa-IR"/>
        </w:rPr>
        <w:t xml:space="preserve">3 - تخصیص مجوز و ابلاغ از سوی وزارت بهداشت </w:t>
      </w:r>
    </w:p>
    <w:p w:rsidR="00FB5837" w:rsidRPr="009E42DB" w:rsidRDefault="00FB5837" w:rsidP="00FB5837">
      <w:pPr>
        <w:jc w:val="right"/>
        <w:rPr>
          <w:rFonts w:cs="B Nazanin"/>
          <w:noProof/>
          <w:sz w:val="28"/>
          <w:szCs w:val="28"/>
          <w:lang w:bidi="fa-IR"/>
        </w:rPr>
      </w:pPr>
      <w:r w:rsidRPr="009E42DB">
        <w:rPr>
          <w:rFonts w:cs="B Nazanin" w:hint="cs"/>
          <w:noProof/>
          <w:sz w:val="28"/>
          <w:szCs w:val="28"/>
          <w:rtl/>
          <w:lang w:bidi="fa-IR"/>
        </w:rPr>
        <w:t>4 - تشکیل کارگروه آزمون استخدامی با حضور معاونت های ذیربط و سایر اعضاء مربوطه جهت تقسیم مجوزهای تخصیص یافته</w:t>
      </w:r>
    </w:p>
    <w:p w:rsidR="00FB5837" w:rsidRPr="009E42DB" w:rsidRDefault="00FB5837" w:rsidP="00FB5837">
      <w:pPr>
        <w:jc w:val="right"/>
        <w:rPr>
          <w:rFonts w:cs="B Nazanin"/>
          <w:noProof/>
          <w:sz w:val="28"/>
          <w:szCs w:val="28"/>
          <w:rtl/>
          <w:lang w:bidi="fa-IR"/>
        </w:rPr>
      </w:pPr>
      <w:r w:rsidRPr="009E42DB">
        <w:rPr>
          <w:rFonts w:cs="B Nazanin" w:hint="cs"/>
          <w:noProof/>
          <w:sz w:val="28"/>
          <w:szCs w:val="28"/>
          <w:rtl/>
          <w:lang w:bidi="fa-IR"/>
        </w:rPr>
        <w:t>5 -تعیین رشته های شغلی مورد نیاز و هماهنگی با واحد مدیریت توسعه سازمان و تحول اداری دانشگاه جهت تعیین پست های سازمانی بلاتصدی و شرایط احراز</w:t>
      </w:r>
    </w:p>
    <w:p w:rsidR="00FB5837" w:rsidRPr="009E42DB" w:rsidRDefault="00FB5837" w:rsidP="00FB5837">
      <w:pPr>
        <w:jc w:val="right"/>
        <w:rPr>
          <w:rFonts w:cs="B Nazanin"/>
          <w:noProof/>
          <w:sz w:val="28"/>
          <w:szCs w:val="28"/>
          <w:rtl/>
          <w:lang w:bidi="fa-IR"/>
        </w:rPr>
      </w:pPr>
      <w:r w:rsidRPr="009E42DB">
        <w:rPr>
          <w:rFonts w:cs="B Nazanin" w:hint="cs"/>
          <w:noProof/>
          <w:sz w:val="28"/>
          <w:szCs w:val="28"/>
          <w:rtl/>
          <w:lang w:bidi="fa-IR"/>
        </w:rPr>
        <w:t xml:space="preserve">6 - مکاتبه با اداره کل بنیاد شهید و امور ایثارگران استان جهت تعیین رشته های شغلی مورد نیاز در سهمیه 25% ایثارگران </w:t>
      </w:r>
    </w:p>
    <w:p w:rsidR="00FB5837" w:rsidRPr="009E42DB" w:rsidRDefault="00FB5837" w:rsidP="00FB5837">
      <w:pPr>
        <w:jc w:val="right"/>
        <w:rPr>
          <w:rFonts w:cs="B Nazanin"/>
          <w:noProof/>
          <w:sz w:val="28"/>
          <w:szCs w:val="28"/>
          <w:lang w:bidi="fa-IR"/>
        </w:rPr>
      </w:pPr>
      <w:r w:rsidRPr="009E42DB">
        <w:rPr>
          <w:rFonts w:cs="B Nazanin" w:hint="cs"/>
          <w:noProof/>
          <w:sz w:val="28"/>
          <w:szCs w:val="28"/>
          <w:rtl/>
          <w:lang w:bidi="fa-IR"/>
        </w:rPr>
        <w:t xml:space="preserve">7 - مکاتبه با سازمان بهزیستی استان جهت تعیین رشته های شغلی مورد نیاز در سهمیه 3% معلولین </w:t>
      </w:r>
    </w:p>
    <w:p w:rsidR="00FB5837" w:rsidRPr="009E42DB" w:rsidRDefault="00FB5837" w:rsidP="00FB5837">
      <w:pPr>
        <w:jc w:val="right"/>
        <w:rPr>
          <w:rFonts w:cs="B Nazanin"/>
          <w:noProof/>
          <w:sz w:val="28"/>
          <w:szCs w:val="28"/>
          <w:lang w:bidi="fa-IR"/>
        </w:rPr>
      </w:pPr>
      <w:r w:rsidRPr="009E42DB">
        <w:rPr>
          <w:rFonts w:cs="B Nazanin" w:hint="cs"/>
          <w:noProof/>
          <w:sz w:val="28"/>
          <w:szCs w:val="28"/>
          <w:rtl/>
          <w:lang w:bidi="fa-IR"/>
        </w:rPr>
        <w:t>8 - تنظیم آگهی استخدام و اخذ تاییدیه از وزارت متبوع</w:t>
      </w:r>
    </w:p>
    <w:p w:rsidR="00FB5837" w:rsidRPr="009E42DB" w:rsidRDefault="00FB5837" w:rsidP="00FB5837">
      <w:pPr>
        <w:jc w:val="right"/>
        <w:rPr>
          <w:rFonts w:cs="B Nazanin"/>
          <w:noProof/>
          <w:sz w:val="28"/>
          <w:szCs w:val="28"/>
          <w:rtl/>
          <w:lang w:bidi="fa-IR"/>
        </w:rPr>
      </w:pPr>
      <w:r w:rsidRPr="009E42DB">
        <w:rPr>
          <w:rFonts w:cs="B Nazanin" w:hint="cs"/>
          <w:noProof/>
          <w:sz w:val="28"/>
          <w:szCs w:val="28"/>
          <w:rtl/>
          <w:lang w:bidi="fa-IR"/>
        </w:rPr>
        <w:t>9 - انتشار آگهی استخدامی از طریق سایت آزمون استخدامی و درج در 2 روزنامه کثیرالانتشار</w:t>
      </w:r>
    </w:p>
    <w:p w:rsidR="00FB5837" w:rsidRPr="009E42DB" w:rsidRDefault="00FB5837" w:rsidP="00FB5837">
      <w:pPr>
        <w:jc w:val="right"/>
        <w:rPr>
          <w:rFonts w:cs="B Nazanin"/>
          <w:noProof/>
          <w:sz w:val="28"/>
          <w:szCs w:val="28"/>
          <w:lang w:bidi="fa-IR"/>
        </w:rPr>
      </w:pPr>
      <w:r w:rsidRPr="009E42DB">
        <w:rPr>
          <w:rFonts w:cs="B Nazanin" w:hint="cs"/>
          <w:noProof/>
          <w:sz w:val="28"/>
          <w:szCs w:val="28"/>
          <w:rtl/>
          <w:lang w:bidi="fa-IR"/>
        </w:rPr>
        <w:t>10 -  ثبت نام داوطلبان آزمون استخدامی در سایت آزمون استخدامی</w:t>
      </w:r>
    </w:p>
    <w:p w:rsidR="00FB5837" w:rsidRPr="009E42DB" w:rsidRDefault="00FB5837" w:rsidP="00FB5837">
      <w:pPr>
        <w:jc w:val="right"/>
        <w:rPr>
          <w:rFonts w:cs="B Nazanin"/>
          <w:noProof/>
          <w:sz w:val="28"/>
          <w:szCs w:val="28"/>
          <w:lang w:bidi="fa-IR"/>
        </w:rPr>
      </w:pPr>
      <w:r w:rsidRPr="009E42DB">
        <w:rPr>
          <w:rFonts w:cs="B Nazanin" w:hint="cs"/>
          <w:noProof/>
          <w:sz w:val="28"/>
          <w:szCs w:val="28"/>
          <w:rtl/>
          <w:lang w:bidi="fa-IR"/>
        </w:rPr>
        <w:t>11 - صدور کارت ورود به جلسه داوطلبین</w:t>
      </w:r>
    </w:p>
    <w:p w:rsidR="00FB5837" w:rsidRPr="009E42DB" w:rsidRDefault="00FB5837" w:rsidP="00FB5837">
      <w:pPr>
        <w:jc w:val="right"/>
        <w:rPr>
          <w:rFonts w:cs="B Nazanin"/>
          <w:noProof/>
          <w:sz w:val="28"/>
          <w:szCs w:val="28"/>
          <w:lang w:bidi="fa-IR"/>
        </w:rPr>
      </w:pPr>
      <w:r w:rsidRPr="009E42DB">
        <w:rPr>
          <w:rFonts w:cs="B Nazanin" w:hint="cs"/>
          <w:noProof/>
          <w:sz w:val="28"/>
          <w:szCs w:val="28"/>
          <w:rtl/>
          <w:lang w:bidi="fa-IR"/>
        </w:rPr>
        <w:t>12 -  انجام هماهنگی لازم جهت طراحی و تهیه و تدوین سوالات آزمون در قرنطینه</w:t>
      </w:r>
    </w:p>
    <w:p w:rsidR="00FB5837" w:rsidRPr="009E42DB" w:rsidRDefault="00FB5837" w:rsidP="00FB5837">
      <w:pPr>
        <w:jc w:val="right"/>
        <w:rPr>
          <w:rFonts w:cs="B Nazanin"/>
          <w:noProof/>
          <w:sz w:val="28"/>
          <w:szCs w:val="28"/>
          <w:lang w:bidi="fa-IR"/>
        </w:rPr>
      </w:pPr>
      <w:r w:rsidRPr="009E42DB">
        <w:rPr>
          <w:rFonts w:cs="B Nazanin" w:hint="cs"/>
          <w:noProof/>
          <w:sz w:val="28"/>
          <w:szCs w:val="28"/>
          <w:rtl/>
          <w:lang w:bidi="fa-IR"/>
        </w:rPr>
        <w:t xml:space="preserve">13 - برگزاری آزمون استخدامی در تاریخ اعلام شده </w:t>
      </w:r>
    </w:p>
    <w:p w:rsidR="00FB5837" w:rsidRPr="009E42DB" w:rsidRDefault="00FB5837" w:rsidP="00FB5837">
      <w:pPr>
        <w:jc w:val="right"/>
        <w:rPr>
          <w:rFonts w:cs="B Nazanin"/>
          <w:noProof/>
          <w:sz w:val="28"/>
          <w:szCs w:val="28"/>
          <w:lang w:bidi="fa-IR"/>
        </w:rPr>
      </w:pPr>
      <w:r w:rsidRPr="009E42DB">
        <w:rPr>
          <w:rFonts w:cs="B Nazanin" w:hint="cs"/>
          <w:noProof/>
          <w:sz w:val="28"/>
          <w:szCs w:val="28"/>
          <w:rtl/>
          <w:lang w:bidi="fa-IR"/>
        </w:rPr>
        <w:t>14 - تصحیح اوراق و احصاء نمرات داوطلبین</w:t>
      </w:r>
    </w:p>
    <w:p w:rsidR="00FB5837" w:rsidRPr="009E42DB" w:rsidRDefault="00FB5837" w:rsidP="00FB5837">
      <w:pPr>
        <w:jc w:val="right"/>
        <w:rPr>
          <w:rFonts w:cs="B Nazanin"/>
          <w:noProof/>
          <w:sz w:val="28"/>
          <w:szCs w:val="28"/>
          <w:lang w:bidi="fa-IR"/>
        </w:rPr>
      </w:pPr>
      <w:r w:rsidRPr="009E42DB">
        <w:rPr>
          <w:rFonts w:cs="B Nazanin" w:hint="cs"/>
          <w:noProof/>
          <w:sz w:val="28"/>
          <w:szCs w:val="28"/>
          <w:rtl/>
          <w:lang w:bidi="fa-IR"/>
        </w:rPr>
        <w:t>15 - بررسی نمرات ، اعمال سهمیه ها و عوامل امتیاز آور، شامل امتیاز ویژه کرونا جهت داوطلبان بهره مند از امتیاز مذکور، امتیازات مربوط به قانون جوانی جمعیت شامل تاهل و اولاد، امتیاز قانون برقراری عدالت آموزشی، امتیاز مشمولین سهمیه بومی و...</w:t>
      </w:r>
    </w:p>
    <w:p w:rsidR="00FB5837" w:rsidRPr="009E42DB" w:rsidRDefault="00FB5837" w:rsidP="00FB5837">
      <w:pPr>
        <w:jc w:val="right"/>
        <w:rPr>
          <w:rFonts w:cs="B Nazanin"/>
          <w:noProof/>
          <w:sz w:val="28"/>
          <w:szCs w:val="28"/>
          <w:lang w:bidi="fa-IR"/>
        </w:rPr>
      </w:pPr>
      <w:r w:rsidRPr="009E42DB">
        <w:rPr>
          <w:rFonts w:cs="B Nazanin" w:hint="cs"/>
          <w:noProof/>
          <w:sz w:val="28"/>
          <w:szCs w:val="28"/>
          <w:rtl/>
          <w:lang w:bidi="fa-IR"/>
        </w:rPr>
        <w:lastRenderedPageBreak/>
        <w:t>16 - اعمال سهمیه 30 درصد مربوط به ایثارگران مشمول سهمیه 25 درصد و 5 درصد، اعمال سهمیه 3 درصد معلولین</w:t>
      </w:r>
    </w:p>
    <w:p w:rsidR="00FB5837" w:rsidRPr="009E42DB" w:rsidRDefault="00FB5837" w:rsidP="00FB5837">
      <w:pPr>
        <w:jc w:val="right"/>
        <w:rPr>
          <w:rFonts w:cs="B Nazanin"/>
          <w:noProof/>
          <w:sz w:val="28"/>
          <w:szCs w:val="28"/>
          <w:lang w:bidi="fa-IR"/>
        </w:rPr>
      </w:pPr>
      <w:r w:rsidRPr="009E42DB">
        <w:rPr>
          <w:rFonts w:cs="B Nazanin" w:hint="cs"/>
          <w:noProof/>
          <w:sz w:val="28"/>
          <w:szCs w:val="28"/>
          <w:rtl/>
          <w:lang w:bidi="fa-IR"/>
        </w:rPr>
        <w:t>17 - احصاء نمرات نهایی ناشی از عوامل امتیاز آور فوق، اعلام نتیجه اولیه و صدور کارنامه داوطلبین</w:t>
      </w:r>
    </w:p>
    <w:p w:rsidR="00FB5837" w:rsidRPr="009E42DB" w:rsidRDefault="00FB5837" w:rsidP="00FB5837">
      <w:pPr>
        <w:jc w:val="right"/>
        <w:rPr>
          <w:rFonts w:cs="B Nazanin"/>
          <w:noProof/>
          <w:sz w:val="28"/>
          <w:szCs w:val="28"/>
          <w:rtl/>
          <w:lang w:bidi="fa-IR"/>
        </w:rPr>
      </w:pPr>
      <w:r w:rsidRPr="009E42DB">
        <w:rPr>
          <w:rFonts w:cs="B Nazanin" w:hint="cs"/>
          <w:noProof/>
          <w:sz w:val="28"/>
          <w:szCs w:val="28"/>
          <w:rtl/>
          <w:lang w:bidi="fa-IR"/>
        </w:rPr>
        <w:t>18 - دعوت از داوطلبین به میزان حداقل 3 برابر ظرفیت در هر شغل محل جهت بررسی مدارک و راستی آزمایی اطلاعات ثبت نامی آنها</w:t>
      </w:r>
    </w:p>
    <w:p w:rsidR="009E42DB" w:rsidRPr="009E42DB" w:rsidRDefault="00FB5837" w:rsidP="009E42DB">
      <w:pPr>
        <w:jc w:val="right"/>
        <w:rPr>
          <w:rFonts w:cs="B Nazanin"/>
          <w:noProof/>
          <w:sz w:val="28"/>
          <w:szCs w:val="28"/>
          <w:lang w:bidi="fa-IR"/>
        </w:rPr>
      </w:pPr>
      <w:r w:rsidRPr="009E42DB">
        <w:rPr>
          <w:rFonts w:cs="B Nazanin" w:hint="cs"/>
          <w:noProof/>
          <w:sz w:val="28"/>
          <w:szCs w:val="28"/>
          <w:rtl/>
          <w:lang w:bidi="fa-IR"/>
        </w:rPr>
        <w:t xml:space="preserve">19 -  </w:t>
      </w:r>
      <w:r w:rsidR="009E42DB" w:rsidRPr="009E42DB">
        <w:rPr>
          <w:rFonts w:cs="B Nazanin" w:hint="cs"/>
          <w:noProof/>
          <w:sz w:val="28"/>
          <w:szCs w:val="28"/>
          <w:rtl/>
          <w:lang w:bidi="fa-IR"/>
        </w:rPr>
        <w:t>برنامه ریزی و هماهنگی جهت انجام مصاحبه های عمومی، تخصصی و ارزیابی تکمیلی داوطلبین واجد شرایط با هماهنگی مدیریت تحول و سایر واحدهای ذیربط</w:t>
      </w:r>
    </w:p>
    <w:p w:rsidR="009E42DB" w:rsidRPr="009E42DB" w:rsidRDefault="009E42DB" w:rsidP="009E42DB">
      <w:pPr>
        <w:jc w:val="right"/>
        <w:rPr>
          <w:rFonts w:cs="B Nazanin"/>
          <w:noProof/>
          <w:sz w:val="28"/>
          <w:szCs w:val="28"/>
          <w:rtl/>
          <w:lang w:bidi="fa-IR"/>
        </w:rPr>
      </w:pPr>
      <w:r w:rsidRPr="009E42DB">
        <w:rPr>
          <w:rFonts w:cs="B Nazanin" w:hint="cs"/>
          <w:noProof/>
          <w:sz w:val="28"/>
          <w:szCs w:val="28"/>
          <w:rtl/>
          <w:lang w:bidi="fa-IR"/>
        </w:rPr>
        <w:t>20 - ثبت نمرات مصاحبه و اعلام نتیجه نهایی و ارسال اسامی پذیرفته شدگان به مدیریت هسته گزینش دانشگاه و دریافت تاییدیه صلاحیت استخدامی از هسته مذکور</w:t>
      </w:r>
    </w:p>
    <w:p w:rsidR="009E42DB" w:rsidRPr="009E42DB" w:rsidRDefault="009E42DB" w:rsidP="009E42DB">
      <w:pPr>
        <w:jc w:val="right"/>
        <w:rPr>
          <w:rFonts w:cs="B Nazanin"/>
          <w:noProof/>
          <w:sz w:val="28"/>
          <w:szCs w:val="28"/>
          <w:lang w:bidi="fa-IR"/>
        </w:rPr>
      </w:pPr>
      <w:r w:rsidRPr="009E42DB">
        <w:rPr>
          <w:rFonts w:cs="B Nazanin" w:hint="cs"/>
          <w:noProof/>
          <w:sz w:val="28"/>
          <w:szCs w:val="28"/>
          <w:rtl/>
          <w:lang w:bidi="fa-IR"/>
        </w:rPr>
        <w:t>21 - معرفی جهت تاییدیه صحت و سلامت، طب کار، عدم اعتیاد، عدم سوءپیشینه، تاییدیه تحصیلی، تاییدیه کارت پایان خدمت و سایر استعلامات لازم</w:t>
      </w:r>
    </w:p>
    <w:p w:rsidR="009E42DB" w:rsidRPr="009E42DB" w:rsidRDefault="009E42DB" w:rsidP="009E42DB">
      <w:pPr>
        <w:jc w:val="right"/>
        <w:rPr>
          <w:rFonts w:cs="B Nazanin"/>
          <w:noProof/>
          <w:sz w:val="28"/>
          <w:szCs w:val="28"/>
          <w:lang w:bidi="fa-IR"/>
        </w:rPr>
      </w:pPr>
      <w:r w:rsidRPr="009E42DB">
        <w:rPr>
          <w:rFonts w:cs="B Nazanin" w:hint="cs"/>
          <w:noProof/>
          <w:sz w:val="28"/>
          <w:szCs w:val="28"/>
          <w:rtl/>
          <w:lang w:bidi="fa-IR"/>
        </w:rPr>
        <w:t>22 - صدور ابلاغ معرفی به واحد و حکم/قرارداد استخدامی</w:t>
      </w:r>
    </w:p>
    <w:p w:rsidR="009E42DB" w:rsidRPr="009E42DB" w:rsidRDefault="009E42DB" w:rsidP="009E42DB">
      <w:pPr>
        <w:jc w:val="right"/>
        <w:rPr>
          <w:rFonts w:cs="B Nazanin"/>
          <w:noProof/>
          <w:sz w:val="28"/>
          <w:szCs w:val="28"/>
          <w:lang w:bidi="fa-IR"/>
        </w:rPr>
      </w:pPr>
    </w:p>
    <w:p w:rsidR="00FB5837" w:rsidRPr="009E42DB" w:rsidRDefault="00FB5837" w:rsidP="009E42DB">
      <w:pPr>
        <w:jc w:val="right"/>
        <w:rPr>
          <w:rFonts w:cs="B Nazanin"/>
          <w:noProof/>
          <w:sz w:val="28"/>
          <w:szCs w:val="28"/>
          <w:lang w:bidi="fa-IR"/>
        </w:rPr>
      </w:pPr>
      <w:r w:rsidRPr="009E42DB">
        <w:rPr>
          <w:rFonts w:cs="B Nazanin" w:hint="cs"/>
          <w:noProof/>
          <w:sz w:val="28"/>
          <w:szCs w:val="28"/>
          <w:rtl/>
          <w:lang w:bidi="fa-IR"/>
        </w:rPr>
        <w:t xml:space="preserve">                            </w:t>
      </w:r>
    </w:p>
    <w:p w:rsidR="00FB5837" w:rsidRPr="009E42DB" w:rsidRDefault="00FB5837" w:rsidP="00FB5837">
      <w:pPr>
        <w:jc w:val="right"/>
        <w:rPr>
          <w:rFonts w:cs="B Nazanin"/>
          <w:noProof/>
          <w:sz w:val="28"/>
          <w:szCs w:val="28"/>
          <w:lang w:bidi="fa-IR"/>
        </w:rPr>
      </w:pPr>
    </w:p>
    <w:p w:rsidR="00FB5837" w:rsidRPr="009E42DB" w:rsidRDefault="00FB5837" w:rsidP="00FB5837">
      <w:pPr>
        <w:jc w:val="right"/>
        <w:rPr>
          <w:rFonts w:cs="B Nazanin"/>
          <w:noProof/>
          <w:sz w:val="28"/>
          <w:szCs w:val="28"/>
          <w:rtl/>
          <w:lang w:bidi="fa-IR"/>
        </w:rPr>
      </w:pPr>
    </w:p>
    <w:p w:rsidR="00FB5837" w:rsidRPr="009E42DB" w:rsidRDefault="00FB5837" w:rsidP="00FB5837">
      <w:pPr>
        <w:rPr>
          <w:rFonts w:cs="B Nazanin"/>
          <w:noProof/>
          <w:sz w:val="28"/>
          <w:szCs w:val="28"/>
          <w:lang w:bidi="fa-IR"/>
        </w:rPr>
      </w:pPr>
    </w:p>
    <w:p w:rsidR="00FB5837" w:rsidRPr="009E42DB" w:rsidRDefault="00FB5837" w:rsidP="00FB5837">
      <w:pPr>
        <w:bidi/>
        <w:rPr>
          <w:rFonts w:cs="B Nazanin"/>
          <w:noProof/>
          <w:sz w:val="28"/>
          <w:szCs w:val="28"/>
        </w:rPr>
      </w:pPr>
    </w:p>
    <w:p w:rsidR="00FB5837" w:rsidRPr="009E42DB" w:rsidRDefault="00FB5837" w:rsidP="00FB5837">
      <w:pPr>
        <w:bidi/>
        <w:rPr>
          <w:rFonts w:cs="B Nazanin"/>
          <w:noProof/>
          <w:sz w:val="28"/>
          <w:szCs w:val="28"/>
        </w:rPr>
      </w:pPr>
    </w:p>
    <w:sectPr w:rsidR="00FB5837" w:rsidRPr="009E42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6F"/>
    <w:rsid w:val="005C010D"/>
    <w:rsid w:val="009E42DB"/>
    <w:rsid w:val="00CA4D6F"/>
    <w:rsid w:val="00FB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1BCC5BC-295D-4B28-9DF4-E9C375C6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5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dear user</cp:lastModifiedBy>
  <cp:revision>1</cp:revision>
  <dcterms:created xsi:type="dcterms:W3CDTF">2024-11-09T06:24:00Z</dcterms:created>
  <dcterms:modified xsi:type="dcterms:W3CDTF">2024-11-09T08:52:00Z</dcterms:modified>
</cp:coreProperties>
</file>